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BC7" w:rsidRDefault="00AB6EDF" w:rsidP="00AB6EDF">
      <w:pPr>
        <w:jc w:val="center"/>
        <w:rPr>
          <w:b/>
          <w:sz w:val="36"/>
          <w:szCs w:val="36"/>
        </w:rPr>
      </w:pPr>
      <w:r w:rsidRPr="00256BC7">
        <w:rPr>
          <w:b/>
          <w:sz w:val="36"/>
          <w:szCs w:val="36"/>
        </w:rPr>
        <w:t xml:space="preserve">La section sportive judo et </w:t>
      </w:r>
    </w:p>
    <w:p w:rsidR="00764F93" w:rsidRPr="00256BC7" w:rsidRDefault="00256BC7" w:rsidP="00AB6E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L</w:t>
      </w:r>
      <w:r w:rsidR="00AB6EDF" w:rsidRPr="00256BC7">
        <w:rPr>
          <w:b/>
          <w:sz w:val="36"/>
          <w:szCs w:val="36"/>
        </w:rPr>
        <w:t>es classes à horaires aménagés Rugby et Hockey</w:t>
      </w:r>
      <w:r>
        <w:rPr>
          <w:b/>
          <w:sz w:val="36"/>
          <w:szCs w:val="36"/>
        </w:rPr>
        <w:t xml:space="preserve"> (CHAR)</w:t>
      </w:r>
    </w:p>
    <w:p w:rsidR="00AB6EDF" w:rsidRDefault="00AB6EDF" w:rsidP="00AB6EDF">
      <w:pPr>
        <w:jc w:val="center"/>
        <w:rPr>
          <w:b/>
        </w:rPr>
      </w:pPr>
    </w:p>
    <w:p w:rsidR="00F62C92" w:rsidRDefault="00F62C92" w:rsidP="00AB6EDF">
      <w:pPr>
        <w:jc w:val="center"/>
        <w:rPr>
          <w:b/>
        </w:rPr>
      </w:pPr>
    </w:p>
    <w:p w:rsidR="00F62C92" w:rsidRDefault="00F62C92" w:rsidP="00AB6ED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800192" cy="1762125"/>
            <wp:effectExtent l="0" t="0" r="0" b="0"/>
            <wp:docPr id="5" name="Image 5" descr="C:\Users\MarylineMalaval\AppData\Local\Microsoft\Windows\Temporary Internet Files\Content.MSO\4D273E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ylineMalaval\AppData\Local\Microsoft\Windows\Temporary Internet Files\Content.MSO\4D273E3E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06" cy="177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EDF" w:rsidRDefault="00AB6EDF" w:rsidP="00AB6EDF">
      <w:pPr>
        <w:jc w:val="center"/>
        <w:rPr>
          <w:b/>
        </w:rPr>
      </w:pPr>
    </w:p>
    <w:p w:rsidR="00AB6EDF" w:rsidRDefault="00AB6EDF" w:rsidP="00256BC7">
      <w:pPr>
        <w:jc w:val="center"/>
        <w:rPr>
          <w:b/>
          <w:sz w:val="28"/>
          <w:szCs w:val="28"/>
        </w:rPr>
      </w:pPr>
      <w:r w:rsidRPr="00256BC7">
        <w:rPr>
          <w:b/>
          <w:sz w:val="28"/>
          <w:szCs w:val="28"/>
        </w:rPr>
        <w:t>La section sportive Judo :</w:t>
      </w:r>
    </w:p>
    <w:p w:rsidR="00256BC7" w:rsidRPr="00256BC7" w:rsidRDefault="00256BC7" w:rsidP="00256BC7">
      <w:pPr>
        <w:jc w:val="center"/>
        <w:rPr>
          <w:b/>
          <w:sz w:val="28"/>
          <w:szCs w:val="28"/>
        </w:rPr>
      </w:pPr>
    </w:p>
    <w:p w:rsidR="00AB6EDF" w:rsidRDefault="00AB6EDF" w:rsidP="00AB6EDF">
      <w:r w:rsidRPr="00AB6EDF">
        <w:t>Née en 2016, la section sportive Judo a comme double objectif de permettre à nos élèves du Collège (de la 6</w:t>
      </w:r>
      <w:r w:rsidRPr="00AB6EDF">
        <w:rPr>
          <w:vertAlign w:val="superscript"/>
        </w:rPr>
        <w:t>ème</w:t>
      </w:r>
      <w:r w:rsidRPr="00AB6EDF">
        <w:t xml:space="preserve"> à la 3</w:t>
      </w:r>
      <w:r w:rsidRPr="00AB6EDF">
        <w:rPr>
          <w:vertAlign w:val="superscript"/>
        </w:rPr>
        <w:t>ème</w:t>
      </w:r>
      <w:r w:rsidRPr="00AB6EDF">
        <w:t>) de poursuivre un double objectif d’excellence sportive et scolaire</w:t>
      </w:r>
      <w:r>
        <w:rPr>
          <w:b/>
        </w:rPr>
        <w:t xml:space="preserve"> et </w:t>
      </w:r>
      <w:r w:rsidRPr="00AB6EDF">
        <w:t>connaître et comprendre la culture japonaise.</w:t>
      </w:r>
    </w:p>
    <w:p w:rsidR="00AB6EDF" w:rsidRDefault="00AB6EDF" w:rsidP="00AB6EDF">
      <w:r>
        <w:t>Les compétences visées de la section sportives sont :</w:t>
      </w:r>
    </w:p>
    <w:p w:rsidR="00AB6EDF" w:rsidRDefault="00AB6EDF" w:rsidP="00AB6EDF">
      <w:pPr>
        <w:pStyle w:val="Paragraphedeliste"/>
        <w:numPr>
          <w:ilvl w:val="0"/>
          <w:numId w:val="1"/>
        </w:numPr>
      </w:pPr>
      <w:r>
        <w:t xml:space="preserve">Le développement des acquis techniques et </w:t>
      </w:r>
      <w:proofErr w:type="spellStart"/>
      <w:r>
        <w:t>technico-tactiques</w:t>
      </w:r>
      <w:proofErr w:type="spellEnd"/>
      <w:r>
        <w:t xml:space="preserve"> en </w:t>
      </w:r>
      <w:proofErr w:type="spellStart"/>
      <w:r>
        <w:t>tachi-waza</w:t>
      </w:r>
      <w:proofErr w:type="spellEnd"/>
      <w:r>
        <w:t xml:space="preserve"> et ne-</w:t>
      </w:r>
      <w:proofErr w:type="spellStart"/>
      <w:r>
        <w:t>waza</w:t>
      </w:r>
      <w:proofErr w:type="spellEnd"/>
    </w:p>
    <w:p w:rsidR="00AB6EDF" w:rsidRDefault="00AB6EDF" w:rsidP="00AB6EDF">
      <w:pPr>
        <w:pStyle w:val="Paragraphedeliste"/>
        <w:numPr>
          <w:ilvl w:val="0"/>
          <w:numId w:val="1"/>
        </w:numPr>
      </w:pPr>
      <w:r>
        <w:t xml:space="preserve">Le développement de connaissances de l’arbitrage et de la culture judo </w:t>
      </w:r>
    </w:p>
    <w:p w:rsidR="00AB6EDF" w:rsidRDefault="00AB6EDF" w:rsidP="00AB6EDF">
      <w:pPr>
        <w:pStyle w:val="Paragraphedeliste"/>
        <w:numPr>
          <w:ilvl w:val="0"/>
          <w:numId w:val="1"/>
        </w:numPr>
      </w:pPr>
    </w:p>
    <w:p w:rsidR="00AB6EDF" w:rsidRDefault="00AB6EDF" w:rsidP="00AB6EDF">
      <w:pPr>
        <w:rPr>
          <w:b/>
        </w:rPr>
      </w:pPr>
      <w:r w:rsidRPr="00AB6EDF">
        <w:rPr>
          <w:b/>
        </w:rPr>
        <w:t>Les entraînements :</w:t>
      </w:r>
    </w:p>
    <w:p w:rsidR="00AB6EDF" w:rsidRDefault="00AB6EDF" w:rsidP="00AB6EDF">
      <w:r w:rsidRPr="00AB6EDF">
        <w:t>Ont lieu le lundi et jeudi de 15h30 à 17h00 soit 3 heures hebdomadaires et se déroulent au DOJO des Chassagnes</w:t>
      </w:r>
      <w:r>
        <w:t>.</w:t>
      </w:r>
    </w:p>
    <w:p w:rsidR="00AB6EDF" w:rsidRDefault="00AB6EDF" w:rsidP="00AB6EDF"/>
    <w:p w:rsidR="00AB6EDF" w:rsidRDefault="00AB6EDF" w:rsidP="00AB6EDF">
      <w:r>
        <w:t xml:space="preserve">L’encadrement pédagogique et le suivi scolaire sont assurés par M. Marc Perard, enseignant d’EPS </w:t>
      </w:r>
    </w:p>
    <w:p w:rsidR="00AB6EDF" w:rsidRDefault="000707DC" w:rsidP="00AB6EDF">
      <w:hyperlink r:id="rId6" w:history="1">
        <w:r w:rsidR="00256BC7" w:rsidRPr="00273A16">
          <w:rPr>
            <w:rStyle w:val="Lienhypertexte"/>
          </w:rPr>
          <w:t>marc.perard@aurajudo.com</w:t>
        </w:r>
      </w:hyperlink>
    </w:p>
    <w:p w:rsidR="00256BC7" w:rsidRPr="00256BC7" w:rsidRDefault="00256BC7" w:rsidP="00AB6EDF">
      <w:pPr>
        <w:rPr>
          <w:b/>
        </w:rPr>
      </w:pPr>
    </w:p>
    <w:p w:rsidR="00256BC7" w:rsidRPr="00256BC7" w:rsidRDefault="00256BC7" w:rsidP="00AB6EDF">
      <w:pPr>
        <w:rPr>
          <w:b/>
        </w:rPr>
      </w:pPr>
      <w:r w:rsidRPr="00256BC7">
        <w:rPr>
          <w:b/>
        </w:rPr>
        <w:t>Modalités de recrutement :</w:t>
      </w:r>
    </w:p>
    <w:p w:rsidR="00256BC7" w:rsidRDefault="00256BC7" w:rsidP="00AB6EDF">
      <w:r>
        <w:t>Le mode de recrutement repose sur la prise en compte du dossier scolaire et des aptitudes physiques</w:t>
      </w:r>
    </w:p>
    <w:p w:rsidR="00256BC7" w:rsidRDefault="00256BC7" w:rsidP="00AB6EDF"/>
    <w:p w:rsidR="00256BC7" w:rsidRDefault="00F62C92" w:rsidP="00F62C92">
      <w:pPr>
        <w:jc w:val="center"/>
      </w:pPr>
      <w:r>
        <w:rPr>
          <w:b/>
          <w:noProof/>
          <w:sz w:val="28"/>
          <w:szCs w:val="28"/>
          <w:lang w:eastAsia="fr-FR"/>
        </w:rPr>
        <w:lastRenderedPageBreak/>
        <w:drawing>
          <wp:inline distT="0" distB="0" distL="0" distR="0" wp14:anchorId="3C5F9AF7" wp14:editId="3AC8CAED">
            <wp:extent cx="962025" cy="13239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BC7" w:rsidRDefault="00256BC7" w:rsidP="00256B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</w:t>
      </w:r>
      <w:r w:rsidRPr="00256BC7">
        <w:rPr>
          <w:b/>
          <w:sz w:val="28"/>
          <w:szCs w:val="28"/>
        </w:rPr>
        <w:t xml:space="preserve"> classe</w:t>
      </w:r>
      <w:r>
        <w:rPr>
          <w:b/>
          <w:sz w:val="28"/>
          <w:szCs w:val="28"/>
        </w:rPr>
        <w:t>s</w:t>
      </w:r>
      <w:r w:rsidRPr="00256BC7">
        <w:rPr>
          <w:b/>
          <w:sz w:val="28"/>
          <w:szCs w:val="28"/>
        </w:rPr>
        <w:t xml:space="preserve"> à horaires aménagés (CHAR)</w:t>
      </w:r>
      <w:r>
        <w:rPr>
          <w:b/>
          <w:sz w:val="28"/>
          <w:szCs w:val="28"/>
        </w:rPr>
        <w:t xml:space="preserve"> LOU</w:t>
      </w:r>
      <w:r w:rsidRPr="00256BC7">
        <w:rPr>
          <w:b/>
          <w:sz w:val="28"/>
          <w:szCs w:val="28"/>
        </w:rPr>
        <w:t xml:space="preserve"> Rugby:</w:t>
      </w:r>
    </w:p>
    <w:p w:rsidR="00256BC7" w:rsidRDefault="00256BC7" w:rsidP="00256BC7">
      <w:pPr>
        <w:jc w:val="center"/>
        <w:rPr>
          <w:b/>
          <w:sz w:val="28"/>
          <w:szCs w:val="28"/>
        </w:rPr>
      </w:pPr>
    </w:p>
    <w:p w:rsidR="00256BC7" w:rsidRDefault="00256BC7" w:rsidP="00256BC7">
      <w:r w:rsidRPr="00256BC7">
        <w:t xml:space="preserve">Les classes à horaires aménagés </w:t>
      </w:r>
      <w:r>
        <w:t>LOU Rugby permettent aux collégiens et lycéens sélectionnés sportivement par la LOU et scolairement par les Chassagnes de poursuivre un double projet :</w:t>
      </w:r>
    </w:p>
    <w:p w:rsidR="00256BC7" w:rsidRDefault="00256BC7" w:rsidP="00256BC7">
      <w:r>
        <w:t>Les classes à horaires aménagés permettent aux jeunes sportifs de concilier un suivi scolaire de la sixième au post-bac tout en facilitant la mise en place d’heures d’entraînement au Matmut Stadium de Gerland.</w:t>
      </w:r>
    </w:p>
    <w:p w:rsidR="00256BC7" w:rsidRDefault="00256BC7" w:rsidP="00256BC7"/>
    <w:p w:rsidR="00256BC7" w:rsidRDefault="00256BC7" w:rsidP="00256BC7">
      <w:pPr>
        <w:rPr>
          <w:b/>
        </w:rPr>
      </w:pPr>
      <w:r w:rsidRPr="00256BC7">
        <w:rPr>
          <w:b/>
        </w:rPr>
        <w:t>Objectifs de la CHAR :</w:t>
      </w:r>
    </w:p>
    <w:p w:rsidR="00256BC7" w:rsidRDefault="00256BC7" w:rsidP="00256BC7">
      <w:pPr>
        <w:pStyle w:val="Paragraphedeliste"/>
        <w:numPr>
          <w:ilvl w:val="0"/>
          <w:numId w:val="1"/>
        </w:numPr>
      </w:pPr>
      <w:r w:rsidRPr="007041FB">
        <w:t xml:space="preserve">Amener chaque joueur à atteindre son plus haut niveau de pratique sportive en améliorant ses aptitudes et ses qualités individuelles </w:t>
      </w:r>
    </w:p>
    <w:p w:rsidR="007041FB" w:rsidRDefault="007041FB" w:rsidP="00256BC7">
      <w:pPr>
        <w:pStyle w:val="Paragraphedeliste"/>
        <w:numPr>
          <w:ilvl w:val="0"/>
          <w:numId w:val="1"/>
        </w:numPr>
      </w:pPr>
      <w:r>
        <w:t>Accompagner le développement personnel de chaque joueur</w:t>
      </w:r>
    </w:p>
    <w:p w:rsidR="007041FB" w:rsidRDefault="007041FB" w:rsidP="00256BC7">
      <w:pPr>
        <w:pStyle w:val="Paragraphedeliste"/>
        <w:numPr>
          <w:ilvl w:val="0"/>
          <w:numId w:val="1"/>
        </w:numPr>
      </w:pPr>
      <w:r>
        <w:t>Préparer l’accession à des études supérieures et/ou l’orientation professionnelle et favoriser l’acquisition du diplôme dans la filière choisie.</w:t>
      </w:r>
    </w:p>
    <w:p w:rsidR="007041FB" w:rsidRDefault="007041FB" w:rsidP="007041FB"/>
    <w:p w:rsidR="007041FB" w:rsidRDefault="007041FB" w:rsidP="007041FB">
      <w:pPr>
        <w:rPr>
          <w:b/>
        </w:rPr>
      </w:pPr>
      <w:r w:rsidRPr="007041FB">
        <w:rPr>
          <w:b/>
        </w:rPr>
        <w:t>Recrutement et sélection des élève/étudiants :</w:t>
      </w:r>
    </w:p>
    <w:p w:rsidR="007041FB" w:rsidRDefault="007041FB" w:rsidP="007041FB">
      <w:r w:rsidRPr="007041FB">
        <w:t>Le recrutement des nouveaux élèves joueurs au sien de la CHAR est réalisé</w:t>
      </w:r>
      <w:r>
        <w:t xml:space="preserve"> par une commission de recrutement compose du directeur de l’établissement scolaire ou de ses représentants, le responsable scolaire du LOU ou un représentant du club.</w:t>
      </w:r>
    </w:p>
    <w:p w:rsidR="007041FB" w:rsidRDefault="007041FB" w:rsidP="007041FB"/>
    <w:p w:rsidR="007041FB" w:rsidRDefault="007041FB" w:rsidP="007041FB">
      <w:r>
        <w:t>Un dossier de candidature est transmis par le responsable scolaire du LOU Rugby suite à un entretien individuel avec le jeune et ses responsables légaux.</w:t>
      </w:r>
    </w:p>
    <w:p w:rsidR="007041FB" w:rsidRDefault="007041FB" w:rsidP="007041FB"/>
    <w:p w:rsidR="007041FB" w:rsidRDefault="007041FB" w:rsidP="007041FB">
      <w:r>
        <w:t>L’inscription définitive est validée par le Directeur du Collège/Lycée/Enseignement Supérieur en fonction des profils présentés ainsi que les capacités d’accueil des classes de chaque niveau.</w:t>
      </w:r>
    </w:p>
    <w:p w:rsidR="007041FB" w:rsidRDefault="007041FB" w:rsidP="007041FB">
      <w:r>
        <w:t>Le nombre d’élèves/étudiants joueurs acceptés chaque année sera arrêté conjointement par l’établissement les Chassagnes et le Lou Rugby.</w:t>
      </w:r>
    </w:p>
    <w:p w:rsidR="007041FB" w:rsidRDefault="007041FB" w:rsidP="007041FB"/>
    <w:p w:rsidR="00F62C92" w:rsidRDefault="007041FB" w:rsidP="007041FB">
      <w:pPr>
        <w:rPr>
          <w:b/>
        </w:rPr>
      </w:pPr>
      <w:r w:rsidRPr="007041FB">
        <w:rPr>
          <w:b/>
        </w:rPr>
        <w:t xml:space="preserve">Les élèves peuvent demander une admission en Internat en fonction des </w:t>
      </w:r>
      <w:r>
        <w:rPr>
          <w:b/>
        </w:rPr>
        <w:t>places disponibles. Ils seront alors soumis au règlement de l’internat de l’</w:t>
      </w:r>
      <w:r w:rsidR="00F62C92">
        <w:rPr>
          <w:b/>
        </w:rPr>
        <w:t>Etablissemen</w:t>
      </w:r>
      <w:r w:rsidR="000707DC">
        <w:rPr>
          <w:b/>
        </w:rPr>
        <w:t>t</w:t>
      </w:r>
      <w:bookmarkStart w:id="0" w:name="_GoBack"/>
      <w:bookmarkEnd w:id="0"/>
    </w:p>
    <w:p w:rsidR="00F62C92" w:rsidRDefault="00F62C92" w:rsidP="007041FB">
      <w:pPr>
        <w:rPr>
          <w:b/>
        </w:rPr>
      </w:pPr>
    </w:p>
    <w:p w:rsidR="007041FB" w:rsidRDefault="000707DC" w:rsidP="000707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657350" cy="1657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uveau logo clu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1FB" w:rsidRDefault="007041FB" w:rsidP="007041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</w:t>
      </w:r>
      <w:r w:rsidRPr="00256BC7">
        <w:rPr>
          <w:b/>
          <w:sz w:val="28"/>
          <w:szCs w:val="28"/>
        </w:rPr>
        <w:t xml:space="preserve"> classe</w:t>
      </w:r>
      <w:r>
        <w:rPr>
          <w:b/>
          <w:sz w:val="28"/>
          <w:szCs w:val="28"/>
        </w:rPr>
        <w:t>s</w:t>
      </w:r>
      <w:r w:rsidRPr="00256BC7">
        <w:rPr>
          <w:b/>
          <w:sz w:val="28"/>
          <w:szCs w:val="28"/>
        </w:rPr>
        <w:t xml:space="preserve"> à horaires aménagés (CHAR)</w:t>
      </w:r>
      <w:r>
        <w:rPr>
          <w:b/>
          <w:sz w:val="28"/>
          <w:szCs w:val="28"/>
        </w:rPr>
        <w:t xml:space="preserve"> Lyon Hockey Club</w:t>
      </w:r>
    </w:p>
    <w:p w:rsidR="007041FB" w:rsidRDefault="007041FB" w:rsidP="007041FB">
      <w:pPr>
        <w:jc w:val="center"/>
        <w:rPr>
          <w:b/>
          <w:sz w:val="28"/>
          <w:szCs w:val="28"/>
        </w:rPr>
      </w:pPr>
    </w:p>
    <w:p w:rsidR="007041FB" w:rsidRDefault="007041FB" w:rsidP="007041FB">
      <w:r>
        <w:t>Les Classes à horaires aménagés Lyon Hockey Club s’adressent aux Lycéens qui souhaitent concilier parcours sportif et parcours scolaire.</w:t>
      </w:r>
    </w:p>
    <w:p w:rsidR="007041FB" w:rsidRDefault="007041FB" w:rsidP="007041FB"/>
    <w:p w:rsidR="007041FB" w:rsidRDefault="007041FB" w:rsidP="007041FB">
      <w:r>
        <w:t>Les entraînements se déroulent à la patinoire Charlemagne.</w:t>
      </w:r>
    </w:p>
    <w:p w:rsidR="007041FB" w:rsidRPr="00F62C92" w:rsidRDefault="007041FB" w:rsidP="007041FB">
      <w:pPr>
        <w:rPr>
          <w:b/>
        </w:rPr>
      </w:pPr>
    </w:p>
    <w:p w:rsidR="007041FB" w:rsidRPr="00F62C92" w:rsidRDefault="007041FB" w:rsidP="007041FB">
      <w:pPr>
        <w:rPr>
          <w:b/>
        </w:rPr>
      </w:pPr>
      <w:r w:rsidRPr="00F62C92">
        <w:rPr>
          <w:b/>
        </w:rPr>
        <w:t>Recrutement et sélection des élèves :</w:t>
      </w:r>
    </w:p>
    <w:p w:rsidR="007041FB" w:rsidRDefault="007041FB" w:rsidP="007041FB">
      <w:r>
        <w:t>Le recrutement se réalise conjointement avec les responsables du LHC</w:t>
      </w:r>
    </w:p>
    <w:p w:rsidR="00F62C92" w:rsidRDefault="00F62C92" w:rsidP="007041FB"/>
    <w:p w:rsidR="00F62C92" w:rsidRDefault="00F62C92" w:rsidP="00F62C92">
      <w:pPr>
        <w:rPr>
          <w:b/>
        </w:rPr>
      </w:pPr>
      <w:r w:rsidRPr="007041FB">
        <w:rPr>
          <w:b/>
        </w:rPr>
        <w:t xml:space="preserve">Les élèves peuvent demander une admission en Internat en fonction des </w:t>
      </w:r>
      <w:r>
        <w:rPr>
          <w:b/>
        </w:rPr>
        <w:t xml:space="preserve">places disponibles. Ils seront alors soumis au règlement de l’internat de l’Etablissement </w:t>
      </w:r>
    </w:p>
    <w:p w:rsidR="00F62C92" w:rsidRPr="007041FB" w:rsidRDefault="00F62C92" w:rsidP="007041FB"/>
    <w:p w:rsidR="007041FB" w:rsidRDefault="007041FB" w:rsidP="007041FB">
      <w:pPr>
        <w:rPr>
          <w:b/>
        </w:rPr>
      </w:pPr>
    </w:p>
    <w:p w:rsidR="007041FB" w:rsidRDefault="007041FB" w:rsidP="007041FB">
      <w:pPr>
        <w:rPr>
          <w:b/>
        </w:rPr>
      </w:pPr>
    </w:p>
    <w:p w:rsidR="007041FB" w:rsidRPr="007041FB" w:rsidRDefault="007041FB" w:rsidP="007041FB">
      <w:pPr>
        <w:rPr>
          <w:b/>
        </w:rPr>
      </w:pPr>
    </w:p>
    <w:p w:rsidR="00256BC7" w:rsidRDefault="00256BC7" w:rsidP="00256BC7">
      <w:pPr>
        <w:jc w:val="center"/>
        <w:rPr>
          <w:b/>
          <w:sz w:val="28"/>
          <w:szCs w:val="28"/>
        </w:rPr>
      </w:pPr>
    </w:p>
    <w:p w:rsidR="00256BC7" w:rsidRPr="00256BC7" w:rsidRDefault="00256BC7" w:rsidP="00256BC7">
      <w:pPr>
        <w:rPr>
          <w:b/>
          <w:sz w:val="28"/>
          <w:szCs w:val="28"/>
        </w:rPr>
      </w:pPr>
    </w:p>
    <w:p w:rsidR="00AB6EDF" w:rsidRPr="00AB6EDF" w:rsidRDefault="00AB6EDF" w:rsidP="00AB6EDF"/>
    <w:p w:rsidR="00AB6EDF" w:rsidRPr="00AB6EDF" w:rsidRDefault="00AB6EDF"/>
    <w:p w:rsidR="00AB6EDF" w:rsidRDefault="00AB6EDF"/>
    <w:sectPr w:rsidR="00AB6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A41C8"/>
    <w:multiLevelType w:val="hybridMultilevel"/>
    <w:tmpl w:val="35F21638"/>
    <w:lvl w:ilvl="0" w:tplc="8E5005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DF"/>
    <w:rsid w:val="000707DC"/>
    <w:rsid w:val="002165DD"/>
    <w:rsid w:val="00256BC7"/>
    <w:rsid w:val="007041FB"/>
    <w:rsid w:val="00764F93"/>
    <w:rsid w:val="00AB6EDF"/>
    <w:rsid w:val="00F6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DD57"/>
  <w15:chartTrackingRefBased/>
  <w15:docId w15:val="{5F737FA1-62DD-4D0D-88DC-225095C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6ED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56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.perard@aurajudo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MALAVAL</dc:creator>
  <cp:keywords/>
  <dc:description/>
  <cp:lastModifiedBy>Maryline MALAVAL</cp:lastModifiedBy>
  <cp:revision>3</cp:revision>
  <dcterms:created xsi:type="dcterms:W3CDTF">2021-11-18T17:03:00Z</dcterms:created>
  <dcterms:modified xsi:type="dcterms:W3CDTF">2021-11-18T17:04:00Z</dcterms:modified>
</cp:coreProperties>
</file>